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0797" w14:textId="09BD3285" w:rsidR="00871BAB" w:rsidRDefault="0084020A">
      <w:r>
        <w:t xml:space="preserve">                                                                                               </w:t>
      </w:r>
    </w:p>
    <w:p w14:paraId="27EE07B8" w14:textId="77777777" w:rsidR="0084020A" w:rsidRDefault="0084020A"/>
    <w:p w14:paraId="71AAEBD7" w14:textId="77777777" w:rsidR="0084020A" w:rsidRPr="0084020A" w:rsidRDefault="0084020A">
      <w:pPr>
        <w:rPr>
          <w:rFonts w:ascii="Times New Roman" w:hAnsi="Times New Roman" w:cs="Times New Roman"/>
          <w:sz w:val="28"/>
          <w:szCs w:val="28"/>
        </w:rPr>
      </w:pPr>
      <w:r w:rsidRPr="00B275DF">
        <w:rPr>
          <w:rFonts w:ascii="Times New Roman" w:hAnsi="Times New Roman" w:cs="Times New Roman"/>
          <w:sz w:val="28"/>
          <w:szCs w:val="28"/>
          <w:highlight w:val="green"/>
        </w:rPr>
        <w:t xml:space="preserve">Kehaline </w:t>
      </w:r>
      <w:r w:rsidRPr="0084020A">
        <w:rPr>
          <w:rFonts w:ascii="Times New Roman" w:hAnsi="Times New Roman" w:cs="Times New Roman"/>
          <w:sz w:val="28"/>
          <w:szCs w:val="28"/>
          <w:highlight w:val="green"/>
        </w:rPr>
        <w:t>aktiivsus , maagiline pill hüpertensiooni ja teiste haiguste ärahoidmisel</w:t>
      </w:r>
      <w:r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45269AAE" w14:textId="77777777" w:rsidR="0084020A" w:rsidRPr="0084020A" w:rsidRDefault="0084020A" w:rsidP="00B27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4020A">
        <w:rPr>
          <w:rFonts w:ascii="Times New Roman" w:hAnsi="Times New Roman" w:cs="Times New Roman"/>
          <w:sz w:val="28"/>
          <w:szCs w:val="28"/>
        </w:rPr>
        <w:t>Teadlased on näidanud, et kehaline aktiivsus on PÕHILINE  laste ja noorukite  tervise säilitamiseks. Kuid… Miks on regulaarne kehaline aktiivsus  oluline ? Millist mõju omab see vererõhule ? Lugege neid fakte artikli lõpus ja te leiate üles.</w:t>
      </w:r>
    </w:p>
    <w:p w14:paraId="7508DD8C" w14:textId="77777777" w:rsidR="0084020A" w:rsidRPr="0084020A" w:rsidRDefault="008402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020A">
        <w:rPr>
          <w:rFonts w:ascii="Times New Roman" w:hAnsi="Times New Roman" w:cs="Times New Roman"/>
          <w:sz w:val="28"/>
          <w:szCs w:val="28"/>
        </w:rPr>
        <w:t>Milline on kehalise aktiivsuse kasu ?</w:t>
      </w:r>
    </w:p>
    <w:p w14:paraId="702849FA" w14:textId="77777777" w:rsidR="0084020A" w:rsidRDefault="0084020A">
      <w:pPr>
        <w:rPr>
          <w:color w:val="FF0000"/>
        </w:rPr>
      </w:pPr>
      <w:r w:rsidRPr="0084020A">
        <w:rPr>
          <w:noProof/>
        </w:rPr>
        <w:drawing>
          <wp:inline distT="0" distB="0" distL="0" distR="0" wp14:anchorId="615F1651" wp14:editId="17E7FE44">
            <wp:extent cx="5076825" cy="3829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016B" w14:textId="77777777" w:rsidR="0084020A" w:rsidRDefault="0084020A" w:rsidP="00B27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0A">
        <w:rPr>
          <w:rFonts w:ascii="Times New Roman" w:hAnsi="Times New Roman" w:cs="Times New Roman"/>
          <w:sz w:val="28"/>
          <w:szCs w:val="28"/>
        </w:rPr>
        <w:t>Regulaarne kehaline aktiivsus</w:t>
      </w:r>
      <w:r>
        <w:rPr>
          <w:rFonts w:ascii="Times New Roman" w:hAnsi="Times New Roman" w:cs="Times New Roman"/>
          <w:sz w:val="28"/>
          <w:szCs w:val="28"/>
        </w:rPr>
        <w:t xml:space="preserve"> ei ole mitte ainult kasuks  kaalu kontrollile, vaid parandab füüsilist seisundit ( mis tähendab  olla võimeline tegema püsivaid jõupingutusi ja n tähtis tervise näitaja), parandab kopsumahtu, reguleerib veresuhkru ja  rasvade taset, suurendab lihaste ja luude tugevust, parandab organismis kaitsevõimet ja alandab stressi, suurendab õnnetunnet ja parandab akadeemilisi saavutusi.</w:t>
      </w:r>
    </w:p>
    <w:p w14:paraId="3F623A9E" w14:textId="77777777" w:rsidR="00B275DF" w:rsidRDefault="00840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F8396" w14:textId="77777777" w:rsidR="0084020A" w:rsidRDefault="00840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020A">
        <w:rPr>
          <w:rFonts w:ascii="Times New Roman" w:hAnsi="Times New Roman" w:cs="Times New Roman"/>
          <w:b/>
          <w:sz w:val="28"/>
          <w:szCs w:val="28"/>
        </w:rPr>
        <w:t>Näpunäiteid peres füüsilise aktiivsuse saamiseks</w:t>
      </w:r>
    </w:p>
    <w:p w14:paraId="6F17D034" w14:textId="77777777" w:rsidR="0084020A" w:rsidRDefault="0084020A" w:rsidP="00B27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0A">
        <w:rPr>
          <w:rFonts w:ascii="Times New Roman" w:hAnsi="Times New Roman" w:cs="Times New Roman"/>
          <w:sz w:val="28"/>
          <w:szCs w:val="28"/>
        </w:rPr>
        <w:t>Kuidas  ma suudaksin kaasata oma last  üheks tunniks mõõdukale kehalisele liikumisele</w:t>
      </w:r>
      <w:r>
        <w:rPr>
          <w:rFonts w:ascii="Times New Roman" w:hAnsi="Times New Roman" w:cs="Times New Roman"/>
          <w:sz w:val="28"/>
          <w:szCs w:val="28"/>
        </w:rPr>
        <w:t xml:space="preserve"> , nagu n soovitatud? Kuidas ma saaksiin 2-aastase</w:t>
      </w:r>
      <w:r w:rsidR="000E0798">
        <w:rPr>
          <w:rFonts w:ascii="Times New Roman" w:hAnsi="Times New Roman" w:cs="Times New Roman"/>
          <w:sz w:val="28"/>
          <w:szCs w:val="28"/>
        </w:rPr>
        <w:t xml:space="preserve"> lapse vähemalt 3 tunniks päevas olema aktiivne ? Kuigi see tundub peaaegus võimatu, on see võimalik teha, kui omalt poolt teha kõik mis vähegi võimalik. Tutvuge mõnede näpunäidetega ,mis aitaksid teil muuta oma pere tervist.</w:t>
      </w:r>
    </w:p>
    <w:p w14:paraId="7F9B5C5D" w14:textId="77777777" w:rsidR="000E0798" w:rsidRDefault="000E0798" w:rsidP="000E07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Kui soovite ,et teie lapsed oleksid aktiivsed , harjutage</w:t>
      </w:r>
      <w:r w:rsidR="00B275DF">
        <w:rPr>
          <w:rFonts w:ascii="Times New Roman" w:hAnsi="Times New Roman" w:cs="Times New Roman"/>
          <w:sz w:val="28"/>
          <w:szCs w:val="28"/>
        </w:rPr>
        <w:t xml:space="preserve"> koos </w:t>
      </w:r>
      <w:r>
        <w:rPr>
          <w:rFonts w:ascii="Times New Roman" w:hAnsi="Times New Roman" w:cs="Times New Roman"/>
          <w:sz w:val="28"/>
          <w:szCs w:val="28"/>
        </w:rPr>
        <w:t xml:space="preserve"> nendega. Olge EESKUJUKS!</w:t>
      </w:r>
    </w:p>
    <w:p w14:paraId="06335732" w14:textId="77777777" w:rsidR="000E0798" w:rsidRDefault="000E0798" w:rsidP="000E07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Planeerige aktiivset aega kogu nädalaks</w:t>
      </w:r>
      <w:r w:rsidR="00B275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päev ja aeg: Ärge improviseerige.</w:t>
      </w:r>
    </w:p>
    <w:p w14:paraId="7AA4D2EE" w14:textId="77777777" w:rsidR="000E0798" w:rsidRDefault="000E0798" w:rsidP="000E07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Tunnustage oma lapsi iga kord ,</w:t>
      </w:r>
      <w:r w:rsidR="00B2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kui nad on olnud aktiivsed liikumises; andke neile mõista ,</w:t>
      </w:r>
      <w:r w:rsidR="00B2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kui hästi nad tunnevad ennast pärast liigutamist ja kuidas nad on olnud järjest edukamad.</w:t>
      </w:r>
    </w:p>
    <w:p w14:paraId="203CF664" w14:textId="77777777" w:rsidR="000E0798" w:rsidRDefault="000E0798" w:rsidP="000E07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Ärge kangi kasutage  liikumise keelamist karistusena või halvustamiseks halbade hinnete pärast. Kehaline aktiivsus muudab ka koolis toimetulekut, muude kasude kõrval.</w:t>
      </w:r>
    </w:p>
    <w:p w14:paraId="5DC50C9B" w14:textId="77777777" w:rsidR="000E0798" w:rsidRDefault="000E0798" w:rsidP="000E07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Kui teie lapsed on ärevad või närvilised, liikuge koos </w:t>
      </w:r>
      <w:r w:rsidR="00B275D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endega õues.</w:t>
      </w:r>
    </w:p>
    <w:p w14:paraId="6B816B93" w14:textId="77777777" w:rsidR="00B275DF" w:rsidRDefault="000E0798" w:rsidP="000E07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Kõige suurem  kehalise aktiivsuse vaenlane on liigne ekraaniaeg.  Kui lastel on raske ekraanist loobuda, </w:t>
      </w:r>
      <w:r w:rsidR="00B275DF">
        <w:rPr>
          <w:rFonts w:ascii="Times New Roman" w:hAnsi="Times New Roman" w:cs="Times New Roman"/>
          <w:sz w:val="28"/>
          <w:szCs w:val="28"/>
        </w:rPr>
        <w:t>loendage tunde, mis nad veedavad  ekraanide eest ja limiteerige  aega!</w:t>
      </w:r>
    </w:p>
    <w:p w14:paraId="5F08DB5D" w14:textId="77777777" w:rsidR="00B275DF" w:rsidRPr="00B275DF" w:rsidRDefault="00B275DF" w:rsidP="00B275DF">
      <w:pPr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75DF">
        <w:rPr>
          <w:rFonts w:ascii="Times New Roman" w:hAnsi="Times New Roman" w:cs="Times New Roman"/>
          <w:sz w:val="28"/>
          <w:szCs w:val="28"/>
          <w:highlight w:val="red"/>
        </w:rPr>
        <w:t>Kõik, mida te vajate,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B275DF">
        <w:rPr>
          <w:rFonts w:ascii="Times New Roman" w:hAnsi="Times New Roman" w:cs="Times New Roman"/>
          <w:sz w:val="28"/>
          <w:szCs w:val="28"/>
          <w:highlight w:val="red"/>
        </w:rPr>
        <w:t xml:space="preserve">olete TEIE ise, kui isik, kes vastutab oma laste </w:t>
      </w:r>
    </w:p>
    <w:p w14:paraId="71D46D74" w14:textId="77777777" w:rsidR="000E0798" w:rsidRDefault="00B275DF" w:rsidP="00B275DF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B275DF">
        <w:rPr>
          <w:rFonts w:ascii="Times New Roman" w:hAnsi="Times New Roman" w:cs="Times New Roman"/>
          <w:sz w:val="28"/>
          <w:szCs w:val="28"/>
          <w:highlight w:val="red"/>
        </w:rPr>
        <w:t xml:space="preserve">          TERVISE eest</w:t>
      </w:r>
      <w:r w:rsidR="000E0798" w:rsidRPr="00B275D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B275DF">
        <w:rPr>
          <w:rFonts w:ascii="Times New Roman" w:hAnsi="Times New Roman" w:cs="Times New Roman"/>
          <w:sz w:val="28"/>
          <w:szCs w:val="28"/>
          <w:highlight w:val="red"/>
        </w:rPr>
        <w:t xml:space="preserve"> ja 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viib ellu </w:t>
      </w:r>
      <w:r w:rsidRPr="00B275DF">
        <w:rPr>
          <w:rFonts w:ascii="Times New Roman" w:hAnsi="Times New Roman" w:cs="Times New Roman"/>
          <w:sz w:val="28"/>
          <w:szCs w:val="28"/>
          <w:highlight w:val="red"/>
        </w:rPr>
        <w:t xml:space="preserve">  vajalikud tegevused.</w:t>
      </w:r>
    </w:p>
    <w:p w14:paraId="7D77DFD7" w14:textId="77777777" w:rsidR="00B275DF" w:rsidRDefault="00B275DF" w:rsidP="00B275DF">
      <w:pPr>
        <w:rPr>
          <w:rFonts w:ascii="Times New Roman" w:hAnsi="Times New Roman" w:cs="Times New Roman"/>
          <w:sz w:val="28"/>
          <w:szCs w:val="28"/>
        </w:rPr>
      </w:pPr>
    </w:p>
    <w:p w14:paraId="7AD3401A" w14:textId="77777777" w:rsidR="00B275DF" w:rsidRDefault="00B275DF" w:rsidP="00B2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Tõlkis</w:t>
      </w:r>
    </w:p>
    <w:p w14:paraId="154F0F2C" w14:textId="77777777" w:rsidR="00B275DF" w:rsidRDefault="00B275DF" w:rsidP="00B2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Lagle Suurorg MD, PhD</w:t>
      </w:r>
    </w:p>
    <w:p w14:paraId="1505C9DA" w14:textId="77777777" w:rsidR="00B275DF" w:rsidRDefault="00B275DF" w:rsidP="00B2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Pediaater-kardioloog</w:t>
      </w:r>
    </w:p>
    <w:p w14:paraId="1A1D72E2" w14:textId="77777777" w:rsidR="00B275DF" w:rsidRDefault="00B275DF" w:rsidP="00B2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Kvaliteediteenistuse juhataja</w:t>
      </w:r>
    </w:p>
    <w:p w14:paraId="76CD14E6" w14:textId="77777777" w:rsidR="00B275DF" w:rsidRDefault="00B275DF" w:rsidP="00B2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Tallinna Lastehaigla</w:t>
      </w:r>
    </w:p>
    <w:p w14:paraId="34A7C2BA" w14:textId="77777777" w:rsidR="00B275DF" w:rsidRDefault="00B275DF" w:rsidP="00B2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8" w:history="1">
        <w:r w:rsidRPr="00896C9E">
          <w:rPr>
            <w:rStyle w:val="Hipervnculo"/>
            <w:rFonts w:ascii="Times New Roman" w:hAnsi="Times New Roman" w:cs="Times New Roman"/>
            <w:sz w:val="28"/>
            <w:szCs w:val="28"/>
          </w:rPr>
          <w:t>lagle.suurorg@lastehaigla.ee</w:t>
        </w:r>
      </w:hyperlink>
    </w:p>
    <w:p w14:paraId="22E62720" w14:textId="77777777" w:rsidR="00B275DF" w:rsidRPr="0084020A" w:rsidRDefault="00B275DF" w:rsidP="00B2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B275DF" w:rsidRPr="008402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222A" w14:textId="77777777" w:rsidR="00F765AE" w:rsidRDefault="00F765AE" w:rsidP="006E62F3">
      <w:pPr>
        <w:spacing w:after="0" w:line="240" w:lineRule="auto"/>
      </w:pPr>
      <w:r>
        <w:separator/>
      </w:r>
    </w:p>
  </w:endnote>
  <w:endnote w:type="continuationSeparator" w:id="0">
    <w:p w14:paraId="637CCBBC" w14:textId="77777777" w:rsidR="00F765AE" w:rsidRDefault="00F765AE" w:rsidP="006E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6E62F3" w:rsidRPr="00E6068C" w14:paraId="1F1D5122" w14:textId="77777777" w:rsidTr="00D26CA9">
      <w:tc>
        <w:tcPr>
          <w:tcW w:w="3823" w:type="dxa"/>
          <w:vAlign w:val="center"/>
        </w:tcPr>
        <w:p w14:paraId="4EB18C8B" w14:textId="77777777" w:rsidR="006E62F3" w:rsidRPr="00D764A5" w:rsidRDefault="006E62F3" w:rsidP="006E62F3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0C698877" w14:textId="77777777" w:rsidR="006E62F3" w:rsidRPr="00D764A5" w:rsidRDefault="006E62F3" w:rsidP="006E62F3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47A4FA26" w14:textId="77777777" w:rsidR="006E62F3" w:rsidRPr="00E6068C" w:rsidRDefault="006E62F3" w:rsidP="006E62F3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42BE4A36" wp14:editId="1931D0B0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9E647" w14:textId="77777777" w:rsidR="006E62F3" w:rsidRDefault="006E6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D5C7" w14:textId="77777777" w:rsidR="00F765AE" w:rsidRDefault="00F765AE" w:rsidP="006E62F3">
      <w:pPr>
        <w:spacing w:after="0" w:line="240" w:lineRule="auto"/>
      </w:pPr>
      <w:r>
        <w:separator/>
      </w:r>
    </w:p>
  </w:footnote>
  <w:footnote w:type="continuationSeparator" w:id="0">
    <w:p w14:paraId="30BBBBBE" w14:textId="77777777" w:rsidR="00F765AE" w:rsidRDefault="00F765AE" w:rsidP="006E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63B" w14:textId="325CCF91" w:rsidR="006E62F3" w:rsidRDefault="006E62F3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2ACB29E" wp14:editId="27AD1544">
          <wp:simplePos x="0" y="0"/>
          <wp:positionH relativeFrom="margin">
            <wp:posOffset>4473575</wp:posOffset>
          </wp:positionH>
          <wp:positionV relativeFrom="paragraph">
            <wp:posOffset>-298450</wp:posOffset>
          </wp:positionV>
          <wp:extent cx="1784985" cy="635635"/>
          <wp:effectExtent l="0" t="0" r="5715" b="0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C4E0E65" wp14:editId="361588B4">
          <wp:simplePos x="0" y="0"/>
          <wp:positionH relativeFrom="page">
            <wp:posOffset>359251</wp:posOffset>
          </wp:positionH>
          <wp:positionV relativeFrom="topMargin">
            <wp:posOffset>228759</wp:posOffset>
          </wp:positionV>
          <wp:extent cx="1367663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663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4F"/>
    <w:multiLevelType w:val="hybridMultilevel"/>
    <w:tmpl w:val="03288E2E"/>
    <w:lvl w:ilvl="0" w:tplc="D576CC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1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0A"/>
    <w:rsid w:val="000E0798"/>
    <w:rsid w:val="00230DC7"/>
    <w:rsid w:val="00531674"/>
    <w:rsid w:val="006E62F3"/>
    <w:rsid w:val="006F7692"/>
    <w:rsid w:val="0084020A"/>
    <w:rsid w:val="00B275DF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94E4"/>
  <w15:chartTrackingRefBased/>
  <w15:docId w15:val="{F4BF0725-E1F2-418E-848C-EB77A82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5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75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2F3"/>
  </w:style>
  <w:style w:type="paragraph" w:styleId="Piedepgina">
    <w:name w:val="footer"/>
    <w:basedOn w:val="Normal"/>
    <w:link w:val="PiedepginaCar"/>
    <w:uiPriority w:val="99"/>
    <w:unhideWhenUsed/>
    <w:rsid w:val="006E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2F3"/>
  </w:style>
  <w:style w:type="table" w:styleId="Tablaconcuadrcula">
    <w:name w:val="Table Grid"/>
    <w:basedOn w:val="Tablanormal"/>
    <w:uiPriority w:val="59"/>
    <w:rsid w:val="006E62F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le.suurorg@lastehaigla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Tallinna Lastehaigla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Lagle Suurorg</dc:creator>
  <cp:keywords/>
  <dc:description/>
  <cp:lastModifiedBy>Javier Carrero</cp:lastModifiedBy>
  <cp:revision>3</cp:revision>
  <dcterms:created xsi:type="dcterms:W3CDTF">2022-11-11T07:54:00Z</dcterms:created>
  <dcterms:modified xsi:type="dcterms:W3CDTF">2022-12-22T13:24:00Z</dcterms:modified>
</cp:coreProperties>
</file>